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E4BEA0" w14:textId="54D95D2A" w:rsidR="009024E9" w:rsidRPr="00577255" w:rsidRDefault="00577255" w:rsidP="00577255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577255">
        <w:rPr>
          <w:rFonts w:ascii="Arial Narrow" w:hAnsi="Arial Narrow"/>
          <w:b/>
          <w:bCs/>
          <w:sz w:val="22"/>
          <w:szCs w:val="22"/>
        </w:rPr>
        <w:t>RESULTADOS PROYECTOS FOCO ADJUDICADOS PRIMER LLAMADO 2026</w:t>
      </w:r>
    </w:p>
    <w:tbl>
      <w:tblPr>
        <w:tblStyle w:val="Tablaconcuadrcula"/>
        <w:tblW w:w="14885" w:type="dxa"/>
        <w:tblInd w:w="-289" w:type="dxa"/>
        <w:tblLook w:val="04A0" w:firstRow="1" w:lastRow="0" w:firstColumn="1" w:lastColumn="0" w:noHBand="0" w:noVBand="1"/>
      </w:tblPr>
      <w:tblGrid>
        <w:gridCol w:w="3970"/>
        <w:gridCol w:w="2577"/>
        <w:gridCol w:w="2242"/>
        <w:gridCol w:w="2865"/>
        <w:gridCol w:w="3231"/>
      </w:tblGrid>
      <w:tr w:rsidR="009024E9" w:rsidRPr="00577255" w14:paraId="7355471F" w14:textId="63AF6A54" w:rsidTr="00AD696B">
        <w:trPr>
          <w:trHeight w:val="691"/>
        </w:trPr>
        <w:tc>
          <w:tcPr>
            <w:tcW w:w="3970" w:type="dxa"/>
          </w:tcPr>
          <w:p w14:paraId="21B65BB8" w14:textId="74DBACCF" w:rsidR="009024E9" w:rsidRPr="00577255" w:rsidRDefault="00577255" w:rsidP="009024E9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Organización </w:t>
            </w:r>
          </w:p>
        </w:tc>
        <w:tc>
          <w:tcPr>
            <w:tcW w:w="2577" w:type="dxa"/>
          </w:tcPr>
          <w:p w14:paraId="6BE961AE" w14:textId="126FF5BC" w:rsidR="009024E9" w:rsidRPr="00577255" w:rsidRDefault="00577255" w:rsidP="009024E9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 xml:space="preserve">Proyectos </w:t>
            </w:r>
          </w:p>
        </w:tc>
        <w:tc>
          <w:tcPr>
            <w:tcW w:w="2242" w:type="dxa"/>
          </w:tcPr>
          <w:p w14:paraId="01732CD2" w14:textId="3A0E77D8" w:rsidR="009024E9" w:rsidRPr="00577255" w:rsidRDefault="00577255" w:rsidP="009024E9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/>
                <w:bCs/>
                <w:sz w:val="22"/>
                <w:szCs w:val="22"/>
              </w:rPr>
              <w:t>Puntaje</w:t>
            </w:r>
          </w:p>
        </w:tc>
        <w:tc>
          <w:tcPr>
            <w:tcW w:w="2865" w:type="dxa"/>
          </w:tcPr>
          <w:p w14:paraId="63B30A44" w14:textId="2F684E88" w:rsidR="009024E9" w:rsidRPr="00577255" w:rsidRDefault="00577255" w:rsidP="009024E9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/>
                <w:bCs/>
                <w:sz w:val="22"/>
                <w:szCs w:val="22"/>
              </w:rPr>
              <w:t>Presupuesto</w:t>
            </w:r>
          </w:p>
        </w:tc>
        <w:tc>
          <w:tcPr>
            <w:tcW w:w="3231" w:type="dxa"/>
          </w:tcPr>
          <w:p w14:paraId="5B8F127F" w14:textId="068C471E" w:rsidR="009024E9" w:rsidRPr="00577255" w:rsidRDefault="00577255" w:rsidP="009024E9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/>
                <w:bCs/>
                <w:sz w:val="22"/>
                <w:szCs w:val="22"/>
              </w:rPr>
              <w:t>Línea de Postulación</w:t>
            </w:r>
          </w:p>
        </w:tc>
      </w:tr>
      <w:tr w:rsidR="009024E9" w:rsidRPr="00577255" w14:paraId="525B0E4A" w14:textId="1AC58741" w:rsidTr="00AD696B">
        <w:trPr>
          <w:trHeight w:val="435"/>
        </w:trPr>
        <w:tc>
          <w:tcPr>
            <w:tcW w:w="3970" w:type="dxa"/>
          </w:tcPr>
          <w:p w14:paraId="2996544B" w14:textId="46CA4431" w:rsidR="009024E9" w:rsidRPr="00577255" w:rsidRDefault="00AD696B" w:rsidP="009024E9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Cs/>
                <w:sz w:val="22"/>
                <w:szCs w:val="22"/>
              </w:rPr>
              <w:t>Junta de Vecinos Jardines del Palomar</w:t>
            </w:r>
          </w:p>
        </w:tc>
        <w:tc>
          <w:tcPr>
            <w:tcW w:w="2577" w:type="dxa"/>
          </w:tcPr>
          <w:p w14:paraId="072C879C" w14:textId="4F7D00F2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 xml:space="preserve">Yo entre todos los </w:t>
            </w:r>
            <w:proofErr w:type="spellStart"/>
            <w:r w:rsidRPr="00577255">
              <w:rPr>
                <w:sz w:val="22"/>
                <w:szCs w:val="22"/>
              </w:rPr>
              <w:t>Power</w:t>
            </w:r>
            <w:proofErr w:type="spellEnd"/>
            <w:r w:rsidRPr="00577255">
              <w:rPr>
                <w:sz w:val="22"/>
                <w:szCs w:val="22"/>
              </w:rPr>
              <w:t xml:space="preserve"> </w:t>
            </w:r>
            <w:proofErr w:type="spellStart"/>
            <w:r w:rsidRPr="00577255">
              <w:rPr>
                <w:sz w:val="22"/>
                <w:szCs w:val="22"/>
              </w:rPr>
              <w:t>Rangers</w:t>
            </w:r>
            <w:proofErr w:type="spellEnd"/>
            <w:r w:rsidRPr="00577255">
              <w:rPr>
                <w:sz w:val="22"/>
                <w:szCs w:val="22"/>
              </w:rPr>
              <w:t>: Cruces entre cultura popular, identidad y memoria televisiva</w:t>
            </w:r>
          </w:p>
        </w:tc>
        <w:tc>
          <w:tcPr>
            <w:tcW w:w="2242" w:type="dxa"/>
          </w:tcPr>
          <w:p w14:paraId="044860FF" w14:textId="343472F2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Cs/>
                <w:sz w:val="22"/>
                <w:szCs w:val="22"/>
              </w:rPr>
              <w:t>4,1</w:t>
            </w:r>
          </w:p>
        </w:tc>
        <w:tc>
          <w:tcPr>
            <w:tcW w:w="2865" w:type="dxa"/>
          </w:tcPr>
          <w:p w14:paraId="4DAB773B" w14:textId="20489E5B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$3.292.410</w:t>
            </w:r>
          </w:p>
        </w:tc>
        <w:tc>
          <w:tcPr>
            <w:tcW w:w="3231" w:type="dxa"/>
          </w:tcPr>
          <w:p w14:paraId="26E2786B" w14:textId="51CB4CB0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Creación y Producción - Artistas con Trayectoria (+ de 2 años)</w:t>
            </w:r>
          </w:p>
        </w:tc>
      </w:tr>
      <w:tr w:rsidR="009024E9" w:rsidRPr="00577255" w14:paraId="308A09B9" w14:textId="5932765D" w:rsidTr="00AD696B">
        <w:tc>
          <w:tcPr>
            <w:tcW w:w="3970" w:type="dxa"/>
          </w:tcPr>
          <w:p w14:paraId="0A400394" w14:textId="3A6A5836" w:rsidR="009024E9" w:rsidRPr="00577255" w:rsidRDefault="009024E9" w:rsidP="009024E9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Cs/>
                <w:sz w:val="22"/>
                <w:szCs w:val="22"/>
              </w:rPr>
              <w:t>Junta de Vecinos Cerro Blanco</w:t>
            </w:r>
          </w:p>
        </w:tc>
        <w:tc>
          <w:tcPr>
            <w:tcW w:w="2577" w:type="dxa"/>
          </w:tcPr>
          <w:p w14:paraId="54D5FE4F" w14:textId="099A1F8E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Videoclip Mundana Atacameña</w:t>
            </w:r>
          </w:p>
        </w:tc>
        <w:tc>
          <w:tcPr>
            <w:tcW w:w="2242" w:type="dxa"/>
          </w:tcPr>
          <w:p w14:paraId="77AC0472" w14:textId="5B2A77B8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Cs/>
                <w:sz w:val="22"/>
                <w:szCs w:val="22"/>
              </w:rPr>
              <w:t>4,9</w:t>
            </w:r>
          </w:p>
        </w:tc>
        <w:tc>
          <w:tcPr>
            <w:tcW w:w="2865" w:type="dxa"/>
          </w:tcPr>
          <w:p w14:paraId="079735A3" w14:textId="1CEFC29B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$4.977.800</w:t>
            </w:r>
          </w:p>
        </w:tc>
        <w:tc>
          <w:tcPr>
            <w:tcW w:w="3231" w:type="dxa"/>
          </w:tcPr>
          <w:p w14:paraId="7FF3B149" w14:textId="7F49E8BB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Creación y Producción - Artistas con Trayectoria (+ de 2 años)</w:t>
            </w:r>
          </w:p>
        </w:tc>
      </w:tr>
      <w:tr w:rsidR="009024E9" w:rsidRPr="00577255" w14:paraId="09891035" w14:textId="42E5461D" w:rsidTr="00AD696B">
        <w:tc>
          <w:tcPr>
            <w:tcW w:w="3970" w:type="dxa"/>
          </w:tcPr>
          <w:p w14:paraId="3AA3BCB3" w14:textId="33A6146F" w:rsidR="009024E9" w:rsidRPr="00577255" w:rsidRDefault="009024E9" w:rsidP="009024E9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Cs/>
                <w:sz w:val="22"/>
                <w:szCs w:val="22"/>
              </w:rPr>
              <w:t>Agrupación Folclórica Amigos de la Cueca Copiapó</w:t>
            </w:r>
          </w:p>
        </w:tc>
        <w:tc>
          <w:tcPr>
            <w:tcW w:w="2577" w:type="dxa"/>
          </w:tcPr>
          <w:p w14:paraId="368AE53C" w14:textId="6FD6639A" w:rsidR="00AD696B" w:rsidRPr="00577255" w:rsidRDefault="00AD696B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Encuentro Folclórico Comunitario tradiciones en movimiento Copiapó 2026</w:t>
            </w:r>
          </w:p>
        </w:tc>
        <w:tc>
          <w:tcPr>
            <w:tcW w:w="2242" w:type="dxa"/>
          </w:tcPr>
          <w:p w14:paraId="5A92A268" w14:textId="073FA477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Cs/>
                <w:sz w:val="22"/>
                <w:szCs w:val="22"/>
              </w:rPr>
              <w:t>4,5</w:t>
            </w:r>
          </w:p>
        </w:tc>
        <w:tc>
          <w:tcPr>
            <w:tcW w:w="2865" w:type="dxa"/>
          </w:tcPr>
          <w:p w14:paraId="1E238AA1" w14:textId="35097AF8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$4.889.000</w:t>
            </w:r>
          </w:p>
        </w:tc>
        <w:tc>
          <w:tcPr>
            <w:tcW w:w="3231" w:type="dxa"/>
          </w:tcPr>
          <w:p w14:paraId="70BFA577" w14:textId="5172443F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Línea festivales y encuentros</w:t>
            </w:r>
          </w:p>
        </w:tc>
      </w:tr>
      <w:tr w:rsidR="009024E9" w:rsidRPr="00577255" w14:paraId="240E6344" w14:textId="033BCBC2" w:rsidTr="00AD696B">
        <w:tc>
          <w:tcPr>
            <w:tcW w:w="3970" w:type="dxa"/>
          </w:tcPr>
          <w:p w14:paraId="6A3F79D3" w14:textId="6994B15C" w:rsidR="009024E9" w:rsidRPr="00577255" w:rsidRDefault="009024E9" w:rsidP="009024E9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Cs/>
                <w:sz w:val="22"/>
                <w:szCs w:val="22"/>
              </w:rPr>
              <w:t>Agrupación Cultural Raíz</w:t>
            </w:r>
          </w:p>
        </w:tc>
        <w:tc>
          <w:tcPr>
            <w:tcW w:w="2577" w:type="dxa"/>
          </w:tcPr>
          <w:p w14:paraId="203172D0" w14:textId="766653C8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Escuela de Teatro y títeres para niños de Atacama comuna de Copiapó</w:t>
            </w:r>
          </w:p>
        </w:tc>
        <w:tc>
          <w:tcPr>
            <w:tcW w:w="2242" w:type="dxa"/>
          </w:tcPr>
          <w:p w14:paraId="6B717621" w14:textId="2F951BCF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Cs/>
                <w:sz w:val="22"/>
                <w:szCs w:val="22"/>
              </w:rPr>
              <w:t>4,56</w:t>
            </w:r>
          </w:p>
        </w:tc>
        <w:tc>
          <w:tcPr>
            <w:tcW w:w="2865" w:type="dxa"/>
          </w:tcPr>
          <w:p w14:paraId="4DF27C47" w14:textId="47BF3A95" w:rsidR="009024E9" w:rsidRPr="00577255" w:rsidRDefault="009024E9" w:rsidP="009024E9">
            <w:pPr>
              <w:jc w:val="center"/>
              <w:rPr>
                <w:rFonts w:ascii="Arial Narrow" w:hAnsi="Arial Narrow" w:cs="Arial"/>
                <w:color w:val="222222"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$4.777.778</w:t>
            </w:r>
          </w:p>
        </w:tc>
        <w:tc>
          <w:tcPr>
            <w:tcW w:w="3231" w:type="dxa"/>
          </w:tcPr>
          <w:p w14:paraId="280478F7" w14:textId="27B0F789" w:rsidR="009024E9" w:rsidRPr="00577255" w:rsidRDefault="009024E9" w:rsidP="009024E9">
            <w:pPr>
              <w:jc w:val="center"/>
              <w:rPr>
                <w:rFonts w:ascii="Arial Narrow" w:hAnsi="Arial Narrow" w:cs="Arial"/>
                <w:color w:val="222222"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Formación y Especialización</w:t>
            </w:r>
          </w:p>
        </w:tc>
      </w:tr>
      <w:tr w:rsidR="009024E9" w:rsidRPr="00577255" w14:paraId="61181FC3" w14:textId="4EA16B02" w:rsidTr="00AD696B">
        <w:tc>
          <w:tcPr>
            <w:tcW w:w="3970" w:type="dxa"/>
          </w:tcPr>
          <w:p w14:paraId="5702E90A" w14:textId="5579D0ED" w:rsidR="009024E9" w:rsidRPr="00577255" w:rsidRDefault="009024E9" w:rsidP="009024E9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Cs/>
                <w:sz w:val="22"/>
                <w:szCs w:val="22"/>
              </w:rPr>
              <w:t>Agrupación Colectivo Artístico Multicultural Barrio del Tambor</w:t>
            </w:r>
          </w:p>
        </w:tc>
        <w:tc>
          <w:tcPr>
            <w:tcW w:w="2577" w:type="dxa"/>
          </w:tcPr>
          <w:p w14:paraId="25B30D76" w14:textId="4EA91D4F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Clínica Cultural Afrodescendiente: Raíces en Movimiento</w:t>
            </w:r>
          </w:p>
        </w:tc>
        <w:tc>
          <w:tcPr>
            <w:tcW w:w="2242" w:type="dxa"/>
          </w:tcPr>
          <w:p w14:paraId="3FAE13B1" w14:textId="06589EFB" w:rsidR="009024E9" w:rsidRPr="00577255" w:rsidRDefault="009024E9" w:rsidP="009024E9">
            <w:pPr>
              <w:jc w:val="center"/>
              <w:rPr>
                <w:rFonts w:ascii="Arial Narrow" w:hAnsi="Arial Narrow"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Cs/>
                <w:sz w:val="22"/>
                <w:szCs w:val="22"/>
              </w:rPr>
              <w:t>4,18</w:t>
            </w:r>
          </w:p>
        </w:tc>
        <w:tc>
          <w:tcPr>
            <w:tcW w:w="2865" w:type="dxa"/>
          </w:tcPr>
          <w:p w14:paraId="2DD44A62" w14:textId="0E3752B4" w:rsidR="009024E9" w:rsidRPr="00577255" w:rsidRDefault="009024E9" w:rsidP="009024E9">
            <w:pPr>
              <w:jc w:val="center"/>
              <w:rPr>
                <w:rFonts w:ascii="Arial Narrow" w:hAnsi="Arial Narrow" w:cs="Arial"/>
                <w:color w:val="222222"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$4.614.587</w:t>
            </w:r>
          </w:p>
        </w:tc>
        <w:tc>
          <w:tcPr>
            <w:tcW w:w="3231" w:type="dxa"/>
          </w:tcPr>
          <w:p w14:paraId="2192FCF3" w14:textId="4B1503A8" w:rsidR="009024E9" w:rsidRPr="00577255" w:rsidRDefault="009024E9" w:rsidP="009024E9">
            <w:pPr>
              <w:jc w:val="center"/>
              <w:rPr>
                <w:rFonts w:ascii="Arial Narrow" w:hAnsi="Arial Narrow" w:cs="Arial"/>
                <w:color w:val="222222"/>
                <w:sz w:val="22"/>
                <w:szCs w:val="22"/>
              </w:rPr>
            </w:pPr>
            <w:r w:rsidRPr="00577255">
              <w:rPr>
                <w:sz w:val="22"/>
                <w:szCs w:val="22"/>
              </w:rPr>
              <w:t>Formación y Especialización</w:t>
            </w:r>
          </w:p>
        </w:tc>
      </w:tr>
      <w:tr w:rsidR="00AD696B" w:rsidRPr="00577255" w14:paraId="31AA36B1" w14:textId="77777777" w:rsidTr="00AD696B">
        <w:tc>
          <w:tcPr>
            <w:tcW w:w="3970" w:type="dxa"/>
          </w:tcPr>
          <w:p w14:paraId="211E8334" w14:textId="77777777" w:rsidR="00AD696B" w:rsidRPr="00577255" w:rsidRDefault="00AD696B" w:rsidP="009024E9">
            <w:pPr>
              <w:rPr>
                <w:rFonts w:ascii="Arial Narrow" w:hAnsi="Arial Narrow"/>
                <w:bCs/>
                <w:sz w:val="22"/>
                <w:szCs w:val="22"/>
              </w:rPr>
            </w:pPr>
          </w:p>
        </w:tc>
        <w:tc>
          <w:tcPr>
            <w:tcW w:w="2577" w:type="dxa"/>
          </w:tcPr>
          <w:p w14:paraId="2A9C361D" w14:textId="77777777" w:rsidR="00AD696B" w:rsidRPr="00577255" w:rsidRDefault="00AD696B" w:rsidP="009024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42" w:type="dxa"/>
          </w:tcPr>
          <w:p w14:paraId="45D4B04E" w14:textId="312DA326" w:rsidR="00AD696B" w:rsidRPr="00577255" w:rsidRDefault="00577255" w:rsidP="009024E9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577255">
              <w:rPr>
                <w:rFonts w:ascii="Arial Narrow" w:hAnsi="Arial Narrow"/>
                <w:b/>
                <w:bCs/>
                <w:sz w:val="22"/>
                <w:szCs w:val="22"/>
              </w:rPr>
              <w:t>Total a entregar</w:t>
            </w:r>
          </w:p>
        </w:tc>
        <w:tc>
          <w:tcPr>
            <w:tcW w:w="2865" w:type="dxa"/>
          </w:tcPr>
          <w:p w14:paraId="0B7C7BE7" w14:textId="7350DBB7" w:rsidR="00AD696B" w:rsidRPr="00577255" w:rsidRDefault="00AD696B" w:rsidP="00AD696B">
            <w:pPr>
              <w:rPr>
                <w:b/>
                <w:sz w:val="22"/>
                <w:szCs w:val="22"/>
              </w:rPr>
            </w:pPr>
            <w:r w:rsidRPr="00577255">
              <w:rPr>
                <w:b/>
                <w:sz w:val="22"/>
                <w:szCs w:val="22"/>
              </w:rPr>
              <w:t xml:space="preserve">        $ 22.551.575</w:t>
            </w:r>
          </w:p>
        </w:tc>
        <w:tc>
          <w:tcPr>
            <w:tcW w:w="3231" w:type="dxa"/>
          </w:tcPr>
          <w:p w14:paraId="41A9FF0C" w14:textId="77777777" w:rsidR="00AD696B" w:rsidRPr="00577255" w:rsidRDefault="00AD696B" w:rsidP="009024E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BD0D391" w14:textId="1D29A247" w:rsidR="0043488F" w:rsidRPr="00165A65" w:rsidRDefault="0043488F" w:rsidP="00577255">
      <w:pPr>
        <w:jc w:val="both"/>
        <w:rPr>
          <w:rFonts w:ascii="Arial Narrow" w:hAnsi="Arial Narrow"/>
          <w:b/>
          <w:bCs/>
          <w:sz w:val="32"/>
          <w:szCs w:val="32"/>
        </w:rPr>
      </w:pPr>
      <w:bookmarkStart w:id="0" w:name="_GoBack"/>
      <w:bookmarkEnd w:id="0"/>
    </w:p>
    <w:sectPr w:rsidR="0043488F" w:rsidRPr="00165A65" w:rsidSect="00092348">
      <w:headerReference w:type="default" r:id="rId8"/>
      <w:footerReference w:type="default" r:id="rId9"/>
      <w:pgSz w:w="16840" w:h="1190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3A8A4E" w14:textId="77777777" w:rsidR="00911E40" w:rsidRDefault="00911E40" w:rsidP="003A083F">
      <w:pPr>
        <w:spacing w:after="0" w:line="240" w:lineRule="auto"/>
      </w:pPr>
      <w:r>
        <w:separator/>
      </w:r>
    </w:p>
  </w:endnote>
  <w:endnote w:type="continuationSeparator" w:id="0">
    <w:p w14:paraId="2049C36E" w14:textId="77777777" w:rsidR="00911E40" w:rsidRDefault="00911E40" w:rsidP="003A0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BCB9E" w14:textId="2B5DB0EB" w:rsidR="00532C05" w:rsidRPr="001F563E" w:rsidRDefault="00532C05" w:rsidP="00532C05">
    <w:pPr>
      <w:pStyle w:val="Piedepgina"/>
      <w:jc w:val="center"/>
      <w:rPr>
        <w:color w:val="595959" w:themeColor="text1" w:themeTint="A6"/>
        <w:sz w:val="22"/>
        <w:szCs w:val="22"/>
        <w:lang w:val="es-ES_tradnl"/>
      </w:rPr>
    </w:pPr>
    <w:r w:rsidRPr="001F563E">
      <w:rPr>
        <w:color w:val="595959" w:themeColor="text1" w:themeTint="A6"/>
        <w:sz w:val="22"/>
        <w:szCs w:val="22"/>
        <w:lang w:val="es-ES_tradnl"/>
      </w:rPr>
      <w:t>Departamento de Extensión Cultural, Turismo &amp; Patrimonio</w:t>
    </w:r>
  </w:p>
  <w:p w14:paraId="4B8DF172" w14:textId="787EEA65" w:rsidR="00532C05" w:rsidRPr="001F563E" w:rsidRDefault="00532C05" w:rsidP="00532C05">
    <w:pPr>
      <w:pStyle w:val="Piedepgina"/>
      <w:jc w:val="center"/>
      <w:rPr>
        <w:color w:val="595959" w:themeColor="text1" w:themeTint="A6"/>
        <w:sz w:val="22"/>
        <w:szCs w:val="22"/>
        <w:lang w:val="es-ES_tradnl"/>
      </w:rPr>
    </w:pPr>
    <w:r w:rsidRPr="001F563E">
      <w:rPr>
        <w:color w:val="595959" w:themeColor="text1" w:themeTint="A6"/>
        <w:sz w:val="22"/>
        <w:szCs w:val="22"/>
        <w:lang w:val="es-ES_tradnl"/>
      </w:rPr>
      <w:t>Ilustre Municipalidad de Copiapó</w:t>
    </w:r>
  </w:p>
  <w:p w14:paraId="05EF561D" w14:textId="2598E5E7" w:rsidR="00532C05" w:rsidRPr="001F563E" w:rsidRDefault="00911E40" w:rsidP="00532C05">
    <w:pPr>
      <w:pStyle w:val="Piedepgina"/>
      <w:jc w:val="center"/>
      <w:rPr>
        <w:color w:val="595959" w:themeColor="text1" w:themeTint="A6"/>
        <w:sz w:val="22"/>
        <w:szCs w:val="22"/>
        <w:lang w:val="es-ES_tradnl"/>
      </w:rPr>
    </w:pPr>
    <w:hyperlink r:id="rId1" w:history="1">
      <w:r w:rsidR="00532C05" w:rsidRPr="001F563E">
        <w:rPr>
          <w:rStyle w:val="Hipervnculo"/>
          <w:color w:val="595959" w:themeColor="text1" w:themeTint="A6"/>
          <w:sz w:val="22"/>
          <w:szCs w:val="22"/>
          <w:lang w:val="es-ES_tradnl"/>
        </w:rPr>
        <w:t>cultura@copiapo.cl</w:t>
      </w:r>
    </w:hyperlink>
    <w:r w:rsidR="00532C05" w:rsidRPr="001F563E">
      <w:rPr>
        <w:color w:val="595959" w:themeColor="text1" w:themeTint="A6"/>
        <w:sz w:val="22"/>
        <w:szCs w:val="22"/>
        <w:lang w:val="es-ES_tradnl"/>
      </w:rPr>
      <w:t xml:space="preserve">  |  Teléfono: 52 357862</w:t>
    </w:r>
  </w:p>
  <w:p w14:paraId="0DC9BB0F" w14:textId="77777777" w:rsidR="001F563E" w:rsidRDefault="001F563E" w:rsidP="00532C05">
    <w:pPr>
      <w:pStyle w:val="Piedepgina"/>
      <w:jc w:val="center"/>
      <w:rPr>
        <w:color w:val="404040" w:themeColor="text1" w:themeTint="BF"/>
        <w:sz w:val="22"/>
        <w:szCs w:val="22"/>
        <w:lang w:val="es-ES_tradnl"/>
      </w:rPr>
    </w:pPr>
  </w:p>
  <w:p w14:paraId="7C92C900" w14:textId="3C77D8B1" w:rsidR="00532C05" w:rsidRDefault="001F563E" w:rsidP="00532C05">
    <w:pPr>
      <w:pStyle w:val="Piedepgina"/>
      <w:jc w:val="center"/>
      <w:rPr>
        <w:color w:val="404040" w:themeColor="text1" w:themeTint="BF"/>
        <w:sz w:val="22"/>
        <w:szCs w:val="22"/>
        <w:lang w:val="es-ES_tradnl"/>
      </w:rPr>
    </w:pPr>
    <w:r>
      <w:rPr>
        <w:noProof/>
        <w:color w:val="000000" w:themeColor="text1"/>
        <w:sz w:val="22"/>
        <w:szCs w:val="22"/>
        <w:lang w:eastAsia="es-CL"/>
      </w:rPr>
      <w:drawing>
        <wp:inline distT="0" distB="0" distL="0" distR="0" wp14:anchorId="5CC0D3B8" wp14:editId="602F5D0F">
          <wp:extent cx="5396230" cy="279400"/>
          <wp:effectExtent l="0" t="0" r="1270" b="0"/>
          <wp:docPr id="19557297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5729761" name="Imagen 195572976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8632A5" w14:textId="739FB8F6" w:rsidR="00532C05" w:rsidRDefault="00532C05" w:rsidP="00532C05">
    <w:pPr>
      <w:pStyle w:val="Piedepgina"/>
      <w:jc w:val="center"/>
      <w:rPr>
        <w:color w:val="404040" w:themeColor="text1" w:themeTint="BF"/>
        <w:sz w:val="22"/>
        <w:szCs w:val="22"/>
        <w:lang w:val="es-ES_tradnl"/>
      </w:rPr>
    </w:pPr>
  </w:p>
  <w:p w14:paraId="018B6C17" w14:textId="77777777" w:rsidR="00532C05" w:rsidRPr="00532C05" w:rsidRDefault="00532C05" w:rsidP="00532C05">
    <w:pPr>
      <w:pStyle w:val="Piedepgina"/>
      <w:jc w:val="center"/>
      <w:rPr>
        <w:color w:val="404040" w:themeColor="text1" w:themeTint="BF"/>
        <w:sz w:val="22"/>
        <w:szCs w:val="22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07A4D" w14:textId="77777777" w:rsidR="00911E40" w:rsidRDefault="00911E40" w:rsidP="003A083F">
      <w:pPr>
        <w:spacing w:after="0" w:line="240" w:lineRule="auto"/>
      </w:pPr>
      <w:r>
        <w:separator/>
      </w:r>
    </w:p>
  </w:footnote>
  <w:footnote w:type="continuationSeparator" w:id="0">
    <w:p w14:paraId="53E5D2FB" w14:textId="77777777" w:rsidR="00911E40" w:rsidRDefault="00911E40" w:rsidP="003A0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0A700" w14:textId="59D4C9AD" w:rsidR="003A083F" w:rsidRDefault="001F563E">
    <w:pPr>
      <w:pStyle w:val="Encabezado"/>
    </w:pPr>
    <w:r>
      <w:rPr>
        <w:noProof/>
        <w:lang w:eastAsia="es-CL"/>
      </w:rPr>
      <w:drawing>
        <wp:inline distT="0" distB="0" distL="0" distR="0" wp14:anchorId="5349C6E4" wp14:editId="765191C4">
          <wp:extent cx="5396230" cy="584835"/>
          <wp:effectExtent l="0" t="0" r="1270" b="0"/>
          <wp:docPr id="15788526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885267" name="Imagen 1578852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584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44581"/>
    <w:multiLevelType w:val="multilevel"/>
    <w:tmpl w:val="2FFC5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B7565F"/>
    <w:multiLevelType w:val="multilevel"/>
    <w:tmpl w:val="7D661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CA3936"/>
    <w:multiLevelType w:val="multilevel"/>
    <w:tmpl w:val="2A9A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83F"/>
    <w:rsid w:val="00026D34"/>
    <w:rsid w:val="00092348"/>
    <w:rsid w:val="0010535B"/>
    <w:rsid w:val="00165A65"/>
    <w:rsid w:val="001F563E"/>
    <w:rsid w:val="002C7357"/>
    <w:rsid w:val="00346D1F"/>
    <w:rsid w:val="003A083F"/>
    <w:rsid w:val="0043488F"/>
    <w:rsid w:val="00510CC9"/>
    <w:rsid w:val="00532C05"/>
    <w:rsid w:val="00577255"/>
    <w:rsid w:val="00587FD5"/>
    <w:rsid w:val="006E4C68"/>
    <w:rsid w:val="008B1819"/>
    <w:rsid w:val="008D0B96"/>
    <w:rsid w:val="009024E9"/>
    <w:rsid w:val="00911E40"/>
    <w:rsid w:val="009F38D0"/>
    <w:rsid w:val="00A80E5B"/>
    <w:rsid w:val="00AD696B"/>
    <w:rsid w:val="00B37132"/>
    <w:rsid w:val="00B84172"/>
    <w:rsid w:val="00C12F84"/>
    <w:rsid w:val="00D21166"/>
    <w:rsid w:val="00D420D7"/>
    <w:rsid w:val="00D54761"/>
    <w:rsid w:val="00D65906"/>
    <w:rsid w:val="00E931BE"/>
    <w:rsid w:val="00F63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847AB"/>
  <w15:chartTrackingRefBased/>
  <w15:docId w15:val="{33FF0ADC-F0CA-804F-981A-1F16D26E4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A0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A0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0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0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0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0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0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0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0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0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3A0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0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083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083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08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083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08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08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0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0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0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0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0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083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08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083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0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083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083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A08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083F"/>
  </w:style>
  <w:style w:type="paragraph" w:styleId="Piedepgina">
    <w:name w:val="footer"/>
    <w:basedOn w:val="Normal"/>
    <w:link w:val="PiedepginaCar"/>
    <w:uiPriority w:val="99"/>
    <w:unhideWhenUsed/>
    <w:rsid w:val="003A08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083F"/>
  </w:style>
  <w:style w:type="character" w:styleId="Hipervnculo">
    <w:name w:val="Hyperlink"/>
    <w:basedOn w:val="Fuentedeprrafopredeter"/>
    <w:uiPriority w:val="99"/>
    <w:unhideWhenUsed/>
    <w:rsid w:val="00532C05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32C05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92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cultura@copiapo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44ACD-B3C6-44B6-B050-152D3FD8E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Carozzi Vargas</dc:creator>
  <cp:keywords/>
  <dc:description/>
  <cp:lastModifiedBy>Cultura</cp:lastModifiedBy>
  <cp:revision>2</cp:revision>
  <cp:lastPrinted>2026-03-11T13:42:00Z</cp:lastPrinted>
  <dcterms:created xsi:type="dcterms:W3CDTF">2026-05-27T14:31:00Z</dcterms:created>
  <dcterms:modified xsi:type="dcterms:W3CDTF">2026-05-27T14:31:00Z</dcterms:modified>
</cp:coreProperties>
</file>